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9E" w:rsidRPr="001656E5" w:rsidRDefault="00652687">
      <w:pPr>
        <w:rPr>
          <w:rFonts w:cstheme="minorHAnsi"/>
          <w:b/>
          <w:sz w:val="28"/>
          <w:szCs w:val="28"/>
        </w:rPr>
      </w:pPr>
      <w:r w:rsidRPr="001656E5">
        <w:rPr>
          <w:rFonts w:cstheme="minorHAnsi"/>
          <w:b/>
          <w:sz w:val="28"/>
          <w:szCs w:val="28"/>
        </w:rPr>
        <w:t xml:space="preserve">Equity Cash Margin Reporting &amp; Margin Pledge-Regulatory Changes </w:t>
      </w:r>
    </w:p>
    <w:p w:rsidR="00652687" w:rsidRPr="001656E5" w:rsidRDefault="00652687">
      <w:pPr>
        <w:rPr>
          <w:rFonts w:cstheme="minorHAnsi"/>
          <w:sz w:val="28"/>
          <w:szCs w:val="28"/>
        </w:rPr>
      </w:pPr>
      <w:r w:rsidRPr="001656E5">
        <w:rPr>
          <w:rFonts w:cstheme="minorHAnsi"/>
          <w:sz w:val="28"/>
          <w:szCs w:val="28"/>
        </w:rPr>
        <w:t xml:space="preserve">As per circular from SEBI dated 19th Nov, 19, regulator has come up with multiple changes which will impact the margin requirement for trading in equity segment. Effective from 1st September 2020, this regulatory update will impact the margin requirement for trading in equity segment. </w:t>
      </w:r>
    </w:p>
    <w:p w:rsidR="00652687" w:rsidRPr="001656E5" w:rsidRDefault="00652687">
      <w:pPr>
        <w:rPr>
          <w:rFonts w:cstheme="minorHAnsi"/>
          <w:sz w:val="28"/>
          <w:szCs w:val="28"/>
        </w:rPr>
      </w:pPr>
      <w:r w:rsidRPr="001656E5">
        <w:rPr>
          <w:rFonts w:cstheme="minorHAnsi"/>
          <w:sz w:val="28"/>
          <w:szCs w:val="28"/>
        </w:rPr>
        <w:t xml:space="preserve">The main implications of these regulatory changes are on: </w:t>
      </w:r>
    </w:p>
    <w:p w:rsidR="006B4730" w:rsidRPr="001656E5" w:rsidRDefault="00652687">
      <w:pPr>
        <w:rPr>
          <w:rFonts w:cstheme="minorHAnsi"/>
          <w:sz w:val="28"/>
          <w:szCs w:val="28"/>
        </w:rPr>
      </w:pPr>
      <w:r w:rsidRPr="001656E5">
        <w:rPr>
          <w:rFonts w:cstheme="minorHAnsi"/>
          <w:sz w:val="28"/>
          <w:szCs w:val="28"/>
        </w:rPr>
        <w:t xml:space="preserve">1. </w:t>
      </w:r>
      <w:r w:rsidR="006E08E3" w:rsidRPr="001656E5">
        <w:rPr>
          <w:rFonts w:cstheme="minorHAnsi"/>
          <w:sz w:val="28"/>
          <w:szCs w:val="28"/>
        </w:rPr>
        <w:t xml:space="preserve">Upfront </w:t>
      </w:r>
      <w:r w:rsidR="006B4730" w:rsidRPr="001656E5">
        <w:rPr>
          <w:rFonts w:cstheme="minorHAnsi"/>
          <w:sz w:val="28"/>
          <w:szCs w:val="28"/>
        </w:rPr>
        <w:t xml:space="preserve">Margin </w:t>
      </w:r>
      <w:r w:rsidR="006E08E3" w:rsidRPr="001656E5">
        <w:rPr>
          <w:rFonts w:cstheme="minorHAnsi"/>
          <w:sz w:val="28"/>
          <w:szCs w:val="28"/>
        </w:rPr>
        <w:t xml:space="preserve">is </w:t>
      </w:r>
      <w:r w:rsidR="006B4730" w:rsidRPr="001656E5">
        <w:rPr>
          <w:rFonts w:cstheme="minorHAnsi"/>
          <w:sz w:val="28"/>
          <w:szCs w:val="28"/>
        </w:rPr>
        <w:t>require</w:t>
      </w:r>
      <w:r w:rsidR="006E08E3" w:rsidRPr="001656E5">
        <w:rPr>
          <w:rFonts w:cstheme="minorHAnsi"/>
          <w:sz w:val="28"/>
          <w:szCs w:val="28"/>
        </w:rPr>
        <w:t>d</w:t>
      </w:r>
      <w:r w:rsidR="006B4730" w:rsidRPr="001656E5">
        <w:rPr>
          <w:rFonts w:cstheme="minorHAnsi"/>
          <w:sz w:val="28"/>
          <w:szCs w:val="28"/>
        </w:rPr>
        <w:t xml:space="preserve"> in </w:t>
      </w:r>
      <w:r w:rsidR="006B4730" w:rsidRPr="001656E5">
        <w:rPr>
          <w:rFonts w:cstheme="minorHAnsi"/>
          <w:b/>
          <w:color w:val="548DD4" w:themeColor="text2" w:themeTint="99"/>
          <w:sz w:val="28"/>
          <w:szCs w:val="28"/>
          <w:u w:val="single"/>
        </w:rPr>
        <w:t>“Advance of Trade”</w:t>
      </w:r>
    </w:p>
    <w:p w:rsidR="00012D9E" w:rsidRPr="001656E5" w:rsidRDefault="006B4730">
      <w:pPr>
        <w:rPr>
          <w:rFonts w:cstheme="minorHAnsi"/>
          <w:sz w:val="28"/>
          <w:szCs w:val="28"/>
        </w:rPr>
      </w:pPr>
      <w:r w:rsidRPr="001656E5">
        <w:rPr>
          <w:rFonts w:cstheme="minorHAnsi"/>
          <w:sz w:val="28"/>
          <w:szCs w:val="28"/>
        </w:rPr>
        <w:t xml:space="preserve">2. </w:t>
      </w:r>
      <w:r w:rsidR="00652687" w:rsidRPr="001656E5">
        <w:rPr>
          <w:rFonts w:cstheme="minorHAnsi"/>
          <w:sz w:val="28"/>
          <w:szCs w:val="28"/>
        </w:rPr>
        <w:t xml:space="preserve">Margin </w:t>
      </w:r>
      <w:r w:rsidR="006E08E3" w:rsidRPr="001656E5">
        <w:rPr>
          <w:rFonts w:cstheme="minorHAnsi"/>
          <w:sz w:val="28"/>
          <w:szCs w:val="28"/>
        </w:rPr>
        <w:t xml:space="preserve">is </w:t>
      </w:r>
      <w:r w:rsidR="00652687" w:rsidRPr="001656E5">
        <w:rPr>
          <w:rFonts w:cstheme="minorHAnsi"/>
          <w:sz w:val="28"/>
          <w:szCs w:val="28"/>
        </w:rPr>
        <w:t xml:space="preserve">applicable on </w:t>
      </w:r>
      <w:r w:rsidR="002F7C6B">
        <w:rPr>
          <w:rFonts w:cstheme="minorHAnsi"/>
          <w:sz w:val="28"/>
          <w:szCs w:val="28"/>
        </w:rPr>
        <w:t>“</w:t>
      </w:r>
      <w:r w:rsidR="00012D9E" w:rsidRPr="002F7C6B">
        <w:rPr>
          <w:rFonts w:cstheme="minorHAnsi"/>
          <w:b/>
          <w:color w:val="548DD4" w:themeColor="text2" w:themeTint="99"/>
          <w:sz w:val="28"/>
          <w:szCs w:val="28"/>
          <w:u w:val="single"/>
        </w:rPr>
        <w:t>Buy and Sell</w:t>
      </w:r>
      <w:r w:rsidR="002F7C6B">
        <w:rPr>
          <w:rFonts w:cstheme="minorHAnsi"/>
          <w:b/>
          <w:color w:val="548DD4" w:themeColor="text2" w:themeTint="99"/>
          <w:sz w:val="28"/>
          <w:szCs w:val="28"/>
          <w:u w:val="single"/>
        </w:rPr>
        <w:t xml:space="preserve">” </w:t>
      </w:r>
      <w:r w:rsidR="00012D9E" w:rsidRPr="001656E5">
        <w:rPr>
          <w:rFonts w:cstheme="minorHAnsi"/>
          <w:sz w:val="28"/>
          <w:szCs w:val="28"/>
        </w:rPr>
        <w:t>transactions</w:t>
      </w:r>
      <w:r w:rsidRPr="001656E5">
        <w:rPr>
          <w:rFonts w:cstheme="minorHAnsi"/>
          <w:sz w:val="28"/>
          <w:szCs w:val="28"/>
        </w:rPr>
        <w:t xml:space="preserve"> of Equity segment </w:t>
      </w:r>
    </w:p>
    <w:p w:rsidR="00652687" w:rsidRPr="001656E5" w:rsidRDefault="006B4730">
      <w:pPr>
        <w:rPr>
          <w:rFonts w:cstheme="minorHAnsi"/>
          <w:sz w:val="28"/>
          <w:szCs w:val="28"/>
        </w:rPr>
      </w:pPr>
      <w:r w:rsidRPr="001656E5">
        <w:rPr>
          <w:rFonts w:cstheme="minorHAnsi"/>
          <w:sz w:val="28"/>
          <w:szCs w:val="28"/>
        </w:rPr>
        <w:t>3</w:t>
      </w:r>
      <w:r w:rsidR="00652687" w:rsidRPr="001656E5">
        <w:rPr>
          <w:rFonts w:cstheme="minorHAnsi"/>
          <w:sz w:val="28"/>
          <w:szCs w:val="28"/>
        </w:rPr>
        <w:t xml:space="preserve">. </w:t>
      </w:r>
      <w:r w:rsidR="00012D9E" w:rsidRPr="001656E5">
        <w:rPr>
          <w:rFonts w:cstheme="minorHAnsi"/>
          <w:sz w:val="28"/>
          <w:szCs w:val="28"/>
        </w:rPr>
        <w:t xml:space="preserve">Margin requirement and margin release on </w:t>
      </w:r>
      <w:r w:rsidR="00652687" w:rsidRPr="001656E5">
        <w:rPr>
          <w:rFonts w:cstheme="minorHAnsi"/>
          <w:sz w:val="28"/>
          <w:szCs w:val="28"/>
        </w:rPr>
        <w:t>sell proceeds</w:t>
      </w:r>
    </w:p>
    <w:p w:rsidR="00012D9E" w:rsidRPr="001656E5" w:rsidRDefault="00652687">
      <w:pPr>
        <w:rPr>
          <w:rFonts w:cstheme="minorHAnsi"/>
          <w:sz w:val="28"/>
          <w:szCs w:val="28"/>
        </w:rPr>
      </w:pPr>
      <w:r w:rsidRPr="001656E5">
        <w:rPr>
          <w:rFonts w:cstheme="minorHAnsi"/>
          <w:sz w:val="28"/>
          <w:szCs w:val="28"/>
        </w:rPr>
        <w:t xml:space="preserve"> </w:t>
      </w:r>
      <w:r w:rsidR="006B4730" w:rsidRPr="001656E5">
        <w:rPr>
          <w:rFonts w:cstheme="minorHAnsi"/>
          <w:sz w:val="28"/>
          <w:szCs w:val="28"/>
        </w:rPr>
        <w:t>4</w:t>
      </w:r>
      <w:r w:rsidRPr="001656E5">
        <w:rPr>
          <w:rFonts w:cstheme="minorHAnsi"/>
          <w:sz w:val="28"/>
          <w:szCs w:val="28"/>
        </w:rPr>
        <w:t xml:space="preserve">. </w:t>
      </w:r>
      <w:r w:rsidR="00012D9E" w:rsidRPr="001656E5">
        <w:rPr>
          <w:rFonts w:cstheme="minorHAnsi"/>
          <w:sz w:val="28"/>
          <w:szCs w:val="28"/>
        </w:rPr>
        <w:t xml:space="preserve">Limits availability on the basis of </w:t>
      </w:r>
      <w:r w:rsidR="00330B81" w:rsidRPr="001656E5">
        <w:rPr>
          <w:rFonts w:cstheme="minorHAnsi"/>
          <w:sz w:val="28"/>
          <w:szCs w:val="28"/>
        </w:rPr>
        <w:t>“</w:t>
      </w:r>
      <w:r w:rsidR="00012D9E" w:rsidRPr="001656E5">
        <w:rPr>
          <w:rFonts w:cstheme="minorHAnsi"/>
          <w:b/>
          <w:color w:val="548DD4" w:themeColor="text2" w:themeTint="99"/>
          <w:sz w:val="28"/>
          <w:szCs w:val="28"/>
          <w:u w:val="single"/>
        </w:rPr>
        <w:t>pledge stocks</w:t>
      </w:r>
      <w:r w:rsidR="00330B81" w:rsidRPr="001656E5">
        <w:rPr>
          <w:rFonts w:cstheme="minorHAnsi"/>
          <w:b/>
          <w:color w:val="548DD4" w:themeColor="text2" w:themeTint="99"/>
          <w:sz w:val="28"/>
          <w:szCs w:val="28"/>
          <w:u w:val="single"/>
        </w:rPr>
        <w:t>”</w:t>
      </w:r>
      <w:r w:rsidR="00012D9E" w:rsidRPr="001656E5">
        <w:rPr>
          <w:rFonts w:cstheme="minorHAnsi"/>
          <w:sz w:val="28"/>
          <w:szCs w:val="28"/>
        </w:rPr>
        <w:t xml:space="preserve"> only</w:t>
      </w:r>
    </w:p>
    <w:p w:rsidR="006B4730" w:rsidRPr="001656E5" w:rsidRDefault="006B4730" w:rsidP="006B4730">
      <w:pPr>
        <w:shd w:val="clear" w:color="auto" w:fill="FFFFFF"/>
        <w:spacing w:after="0" w:line="240" w:lineRule="auto"/>
        <w:jc w:val="both"/>
        <w:rPr>
          <w:rFonts w:cstheme="minorHAnsi"/>
          <w:sz w:val="28"/>
          <w:szCs w:val="28"/>
        </w:rPr>
      </w:pPr>
      <w:r w:rsidRPr="001656E5">
        <w:rPr>
          <w:rFonts w:cstheme="minorHAnsi"/>
          <w:sz w:val="28"/>
          <w:szCs w:val="28"/>
        </w:rPr>
        <w:t xml:space="preserve">5. Cross segment margin is not allowed i.e. after selling options trading in equity, future segment, option writing is not allowed. After selling equity trades in derivative segments are not allowed. </w:t>
      </w:r>
    </w:p>
    <w:p w:rsidR="006B4730" w:rsidRPr="001656E5" w:rsidRDefault="006B4730" w:rsidP="006B4730">
      <w:pPr>
        <w:shd w:val="clear" w:color="auto" w:fill="FFFFFF"/>
        <w:spacing w:after="0" w:line="240" w:lineRule="auto"/>
        <w:jc w:val="both"/>
        <w:rPr>
          <w:rFonts w:eastAsia="Times New Roman" w:cstheme="minorHAnsi"/>
          <w:color w:val="222222"/>
          <w:sz w:val="28"/>
          <w:szCs w:val="28"/>
          <w:lang w:bidi="ar-SA"/>
        </w:rPr>
      </w:pPr>
    </w:p>
    <w:p w:rsidR="006B4730" w:rsidRPr="001656E5" w:rsidRDefault="006B4730" w:rsidP="006B4730">
      <w:pPr>
        <w:shd w:val="clear" w:color="auto" w:fill="FFFFFF"/>
        <w:spacing w:after="0" w:line="240" w:lineRule="auto"/>
        <w:jc w:val="both"/>
        <w:rPr>
          <w:rFonts w:cstheme="minorHAnsi"/>
          <w:sz w:val="28"/>
          <w:szCs w:val="28"/>
        </w:rPr>
      </w:pPr>
      <w:r w:rsidRPr="001656E5">
        <w:rPr>
          <w:rFonts w:cstheme="minorHAnsi"/>
          <w:sz w:val="28"/>
          <w:szCs w:val="28"/>
        </w:rPr>
        <w:t>6. Booked intraday profit is not allowed for further trading in any segment.</w:t>
      </w:r>
    </w:p>
    <w:p w:rsidR="006B4730" w:rsidRPr="001656E5" w:rsidRDefault="006B4730" w:rsidP="006B4730">
      <w:pPr>
        <w:shd w:val="clear" w:color="auto" w:fill="FFFFFF"/>
        <w:spacing w:after="0" w:line="240" w:lineRule="auto"/>
        <w:jc w:val="both"/>
        <w:rPr>
          <w:rFonts w:eastAsia="Times New Roman" w:cstheme="minorHAnsi"/>
          <w:color w:val="222222"/>
          <w:sz w:val="28"/>
          <w:szCs w:val="28"/>
          <w:lang w:bidi="ar-SA"/>
        </w:rPr>
      </w:pPr>
    </w:p>
    <w:p w:rsidR="006B4730" w:rsidRPr="001656E5" w:rsidRDefault="006B4730" w:rsidP="006B4730">
      <w:pPr>
        <w:shd w:val="clear" w:color="auto" w:fill="FFFFFF"/>
        <w:spacing w:after="0" w:line="273" w:lineRule="atLeast"/>
        <w:jc w:val="both"/>
        <w:rPr>
          <w:rFonts w:eastAsia="Times New Roman" w:cstheme="minorHAnsi"/>
          <w:color w:val="222222"/>
          <w:sz w:val="28"/>
          <w:szCs w:val="28"/>
          <w:lang w:eastAsia="en-IN" w:bidi="ar-SA"/>
        </w:rPr>
      </w:pPr>
      <w:r w:rsidRPr="001656E5">
        <w:rPr>
          <w:rFonts w:eastAsia="Times New Roman" w:cstheme="minorHAnsi"/>
          <w:color w:val="222222"/>
          <w:sz w:val="28"/>
          <w:szCs w:val="28"/>
          <w:lang w:bidi="ar-SA"/>
        </w:rPr>
        <w:t>7. Funds payout will be released after fulfillment of other</w:t>
      </w:r>
      <w:r w:rsidR="00897D51" w:rsidRPr="001656E5">
        <w:rPr>
          <w:rFonts w:eastAsia="Times New Roman" w:cstheme="minorHAnsi"/>
          <w:color w:val="222222"/>
          <w:sz w:val="28"/>
          <w:szCs w:val="28"/>
          <w:lang w:bidi="ar-SA"/>
        </w:rPr>
        <w:t xml:space="preserve"> / additional </w:t>
      </w:r>
      <w:r w:rsidRPr="001656E5">
        <w:rPr>
          <w:rFonts w:eastAsia="Times New Roman" w:cstheme="minorHAnsi"/>
          <w:color w:val="222222"/>
          <w:sz w:val="28"/>
          <w:szCs w:val="28"/>
          <w:lang w:bidi="ar-SA"/>
        </w:rPr>
        <w:t>margin requirement of equity and commodity segment which is payable on T+</w:t>
      </w:r>
      <w:r w:rsidRPr="001656E5">
        <w:rPr>
          <w:rFonts w:eastAsia="Times New Roman" w:cstheme="minorHAnsi"/>
          <w:color w:val="222222"/>
          <w:sz w:val="28"/>
          <w:szCs w:val="28"/>
          <w:lang w:eastAsia="en-IN" w:bidi="ar-SA"/>
        </w:rPr>
        <w:t>2</w:t>
      </w:r>
    </w:p>
    <w:p w:rsidR="006B4730" w:rsidRPr="001656E5" w:rsidRDefault="006B4730">
      <w:pPr>
        <w:rPr>
          <w:rFonts w:cstheme="minorHAnsi"/>
          <w:sz w:val="28"/>
          <w:szCs w:val="28"/>
        </w:rPr>
      </w:pPr>
    </w:p>
    <w:p w:rsidR="006B4730" w:rsidRPr="001656E5" w:rsidRDefault="006B4730">
      <w:pPr>
        <w:rPr>
          <w:rFonts w:cstheme="minorHAnsi"/>
          <w:b/>
          <w:sz w:val="28"/>
          <w:szCs w:val="28"/>
        </w:rPr>
      </w:pPr>
      <w:r w:rsidRPr="001656E5">
        <w:rPr>
          <w:rFonts w:cstheme="minorHAnsi"/>
          <w:b/>
          <w:sz w:val="28"/>
          <w:szCs w:val="28"/>
        </w:rPr>
        <w:t xml:space="preserve">BOD Margin Available for Trading </w:t>
      </w:r>
    </w:p>
    <w:p w:rsidR="006B4730" w:rsidRPr="001656E5" w:rsidRDefault="00652687">
      <w:pPr>
        <w:rPr>
          <w:rFonts w:cstheme="minorHAnsi"/>
          <w:sz w:val="28"/>
          <w:szCs w:val="28"/>
        </w:rPr>
      </w:pPr>
      <w:r w:rsidRPr="001656E5">
        <w:rPr>
          <w:rFonts w:cstheme="minorHAnsi"/>
          <w:sz w:val="28"/>
          <w:szCs w:val="28"/>
        </w:rPr>
        <w:t xml:space="preserve">Current </w:t>
      </w:r>
      <w:r w:rsidR="006B4730" w:rsidRPr="001656E5">
        <w:rPr>
          <w:rFonts w:cstheme="minorHAnsi"/>
          <w:sz w:val="28"/>
          <w:szCs w:val="28"/>
        </w:rPr>
        <w:t>Process</w:t>
      </w:r>
      <w:r w:rsidRPr="001656E5">
        <w:rPr>
          <w:rFonts w:cstheme="minorHAnsi"/>
          <w:sz w:val="28"/>
          <w:szCs w:val="28"/>
        </w:rPr>
        <w:t xml:space="preserve"> </w:t>
      </w:r>
      <w:r w:rsidR="006B4730" w:rsidRPr="001656E5">
        <w:rPr>
          <w:rFonts w:cstheme="minorHAnsi"/>
          <w:sz w:val="28"/>
          <w:szCs w:val="28"/>
        </w:rPr>
        <w:t>– Adjusted Ledger Balance + After Haircut Value of all Stocks</w:t>
      </w:r>
    </w:p>
    <w:p w:rsidR="006B4730" w:rsidRPr="001656E5" w:rsidRDefault="006B4730" w:rsidP="006B4730">
      <w:pPr>
        <w:rPr>
          <w:rFonts w:cstheme="minorHAnsi"/>
          <w:sz w:val="28"/>
          <w:szCs w:val="28"/>
        </w:rPr>
      </w:pPr>
      <w:r w:rsidRPr="001656E5">
        <w:rPr>
          <w:rFonts w:cstheme="minorHAnsi"/>
          <w:sz w:val="28"/>
          <w:szCs w:val="28"/>
        </w:rPr>
        <w:t xml:space="preserve">Revised Process </w:t>
      </w:r>
      <w:r w:rsidR="00652687" w:rsidRPr="001656E5">
        <w:rPr>
          <w:rFonts w:cstheme="minorHAnsi"/>
          <w:sz w:val="28"/>
          <w:szCs w:val="28"/>
        </w:rPr>
        <w:t>–</w:t>
      </w:r>
      <w:r w:rsidRPr="001656E5">
        <w:rPr>
          <w:rFonts w:cstheme="minorHAnsi"/>
          <w:sz w:val="28"/>
          <w:szCs w:val="28"/>
        </w:rPr>
        <w:t xml:space="preserve"> Adjusted Ledger Balance + </w:t>
      </w:r>
      <w:r w:rsidR="00897D51" w:rsidRPr="001656E5">
        <w:rPr>
          <w:rFonts w:cstheme="minorHAnsi"/>
          <w:sz w:val="28"/>
          <w:szCs w:val="28"/>
        </w:rPr>
        <w:t>after</w:t>
      </w:r>
      <w:r w:rsidRPr="001656E5">
        <w:rPr>
          <w:rFonts w:cstheme="minorHAnsi"/>
          <w:sz w:val="28"/>
          <w:szCs w:val="28"/>
        </w:rPr>
        <w:t xml:space="preserve"> Haircut Value of </w:t>
      </w:r>
      <w:r w:rsidR="00330B81" w:rsidRPr="001656E5">
        <w:rPr>
          <w:rFonts w:cstheme="minorHAnsi"/>
          <w:sz w:val="28"/>
          <w:szCs w:val="28"/>
        </w:rPr>
        <w:t>“</w:t>
      </w:r>
      <w:r w:rsidRPr="001656E5">
        <w:rPr>
          <w:rFonts w:cstheme="minorHAnsi"/>
          <w:b/>
          <w:color w:val="548DD4" w:themeColor="text2" w:themeTint="99"/>
          <w:sz w:val="28"/>
          <w:szCs w:val="28"/>
          <w:u w:val="single"/>
        </w:rPr>
        <w:t>Pledge Stocks</w:t>
      </w:r>
      <w:r w:rsidR="00330B81" w:rsidRPr="001656E5">
        <w:rPr>
          <w:rFonts w:cstheme="minorHAnsi"/>
          <w:color w:val="548DD4" w:themeColor="text2" w:themeTint="99"/>
          <w:sz w:val="28"/>
          <w:szCs w:val="28"/>
          <w:u w:val="single"/>
        </w:rPr>
        <w:t>”</w:t>
      </w:r>
      <w:r w:rsidR="00897D51" w:rsidRPr="001656E5">
        <w:rPr>
          <w:rFonts w:cstheme="minorHAnsi"/>
          <w:color w:val="548DD4" w:themeColor="text2" w:themeTint="99"/>
          <w:sz w:val="28"/>
          <w:szCs w:val="28"/>
          <w:u w:val="single"/>
        </w:rPr>
        <w:t xml:space="preserve"> </w:t>
      </w:r>
      <w:r w:rsidR="00897D51" w:rsidRPr="001656E5">
        <w:rPr>
          <w:rFonts w:cstheme="minorHAnsi"/>
          <w:sz w:val="28"/>
          <w:szCs w:val="28"/>
        </w:rPr>
        <w:t>– Exchange margin of unsettled sell transaction/ credit bills</w:t>
      </w:r>
      <w:r w:rsidR="00897D51" w:rsidRPr="001656E5">
        <w:rPr>
          <w:rFonts w:cstheme="minorHAnsi"/>
          <w:b/>
          <w:sz w:val="28"/>
          <w:szCs w:val="28"/>
        </w:rPr>
        <w:t xml:space="preserve"> </w:t>
      </w:r>
    </w:p>
    <w:p w:rsidR="002D61EC" w:rsidRPr="001656E5" w:rsidRDefault="002D61EC">
      <w:pPr>
        <w:rPr>
          <w:rFonts w:cstheme="minorHAnsi"/>
          <w:b/>
          <w:sz w:val="28"/>
          <w:szCs w:val="28"/>
        </w:rPr>
      </w:pPr>
      <w:r w:rsidRPr="001656E5">
        <w:rPr>
          <w:rFonts w:cstheme="minorHAnsi"/>
          <w:b/>
          <w:sz w:val="28"/>
          <w:szCs w:val="28"/>
        </w:rPr>
        <w:t xml:space="preserve">Margin on Buying Equity shares </w:t>
      </w:r>
    </w:p>
    <w:p w:rsidR="002D61EC" w:rsidRPr="001656E5" w:rsidRDefault="002D61EC">
      <w:pPr>
        <w:rPr>
          <w:rFonts w:cstheme="minorHAnsi"/>
          <w:sz w:val="28"/>
          <w:szCs w:val="28"/>
        </w:rPr>
      </w:pPr>
      <w:r w:rsidRPr="001656E5">
        <w:rPr>
          <w:rFonts w:cstheme="minorHAnsi"/>
          <w:sz w:val="28"/>
          <w:szCs w:val="28"/>
        </w:rPr>
        <w:t xml:space="preserve">Current Process – As per </w:t>
      </w:r>
      <w:r w:rsidR="00F008CD">
        <w:rPr>
          <w:rFonts w:cstheme="minorHAnsi"/>
          <w:sz w:val="28"/>
          <w:szCs w:val="28"/>
        </w:rPr>
        <w:t>ISL</w:t>
      </w:r>
      <w:r w:rsidRPr="001656E5">
        <w:rPr>
          <w:rFonts w:cstheme="minorHAnsi"/>
          <w:sz w:val="28"/>
          <w:szCs w:val="28"/>
        </w:rPr>
        <w:t xml:space="preserve"> approved Haircut percentage in each scrip</w:t>
      </w:r>
    </w:p>
    <w:p w:rsidR="002D61EC" w:rsidRPr="001656E5" w:rsidRDefault="002D61EC">
      <w:pPr>
        <w:rPr>
          <w:rFonts w:cstheme="minorHAnsi"/>
          <w:sz w:val="28"/>
          <w:szCs w:val="28"/>
        </w:rPr>
      </w:pPr>
      <w:r w:rsidRPr="001656E5">
        <w:rPr>
          <w:rFonts w:cstheme="minorHAnsi"/>
          <w:sz w:val="28"/>
          <w:szCs w:val="28"/>
        </w:rPr>
        <w:t xml:space="preserve">Revised Process – No Change </w:t>
      </w:r>
    </w:p>
    <w:p w:rsidR="002D61EC" w:rsidRPr="001656E5" w:rsidRDefault="002D61EC">
      <w:pPr>
        <w:rPr>
          <w:rFonts w:cstheme="minorHAnsi"/>
          <w:b/>
          <w:sz w:val="28"/>
          <w:szCs w:val="28"/>
        </w:rPr>
      </w:pPr>
      <w:r w:rsidRPr="001656E5">
        <w:rPr>
          <w:rFonts w:cstheme="minorHAnsi"/>
          <w:b/>
          <w:sz w:val="28"/>
          <w:szCs w:val="28"/>
        </w:rPr>
        <w:t>Margin on Selling Equity Shares</w:t>
      </w:r>
    </w:p>
    <w:p w:rsidR="002D61EC" w:rsidRPr="001656E5" w:rsidRDefault="002D61EC">
      <w:pPr>
        <w:rPr>
          <w:rFonts w:cstheme="minorHAnsi"/>
          <w:sz w:val="28"/>
          <w:szCs w:val="28"/>
        </w:rPr>
      </w:pPr>
      <w:r w:rsidRPr="001656E5">
        <w:rPr>
          <w:rFonts w:cstheme="minorHAnsi"/>
          <w:sz w:val="28"/>
          <w:szCs w:val="28"/>
        </w:rPr>
        <w:t xml:space="preserve">Current Process – Margin on sell of </w:t>
      </w:r>
      <w:r w:rsidR="00897D51" w:rsidRPr="001656E5">
        <w:rPr>
          <w:rFonts w:cstheme="minorHAnsi"/>
          <w:sz w:val="28"/>
          <w:szCs w:val="28"/>
        </w:rPr>
        <w:t>holding</w:t>
      </w:r>
      <w:r w:rsidRPr="001656E5">
        <w:rPr>
          <w:rFonts w:cstheme="minorHAnsi"/>
          <w:sz w:val="28"/>
          <w:szCs w:val="28"/>
        </w:rPr>
        <w:t xml:space="preserve"> is not required</w:t>
      </w:r>
    </w:p>
    <w:p w:rsidR="006E08E3" w:rsidRPr="001656E5" w:rsidRDefault="002D61EC" w:rsidP="006E08E3">
      <w:pPr>
        <w:rPr>
          <w:rFonts w:cstheme="minorHAnsi"/>
          <w:sz w:val="28"/>
          <w:szCs w:val="28"/>
        </w:rPr>
      </w:pPr>
      <w:r w:rsidRPr="001656E5">
        <w:rPr>
          <w:rFonts w:cstheme="minorHAnsi"/>
          <w:sz w:val="28"/>
          <w:szCs w:val="28"/>
        </w:rPr>
        <w:lastRenderedPageBreak/>
        <w:t xml:space="preserve">Revised Process </w:t>
      </w:r>
      <w:r w:rsidR="006E08E3" w:rsidRPr="001656E5">
        <w:rPr>
          <w:rFonts w:cstheme="minorHAnsi"/>
          <w:sz w:val="28"/>
          <w:szCs w:val="28"/>
        </w:rPr>
        <w:t>–</w:t>
      </w:r>
      <w:r w:rsidRPr="001656E5">
        <w:rPr>
          <w:rFonts w:cstheme="minorHAnsi"/>
          <w:sz w:val="28"/>
          <w:szCs w:val="28"/>
        </w:rPr>
        <w:t xml:space="preserve"> </w:t>
      </w:r>
      <w:r w:rsidR="006E08E3" w:rsidRPr="001656E5">
        <w:rPr>
          <w:rFonts w:cstheme="minorHAnsi"/>
          <w:sz w:val="28"/>
          <w:szCs w:val="28"/>
        </w:rPr>
        <w:t xml:space="preserve">Require 20 % Margin + Adhoc margin in lieu of </w:t>
      </w:r>
      <w:proofErr w:type="spellStart"/>
      <w:r w:rsidR="006E08E3" w:rsidRPr="001656E5">
        <w:rPr>
          <w:rFonts w:cstheme="minorHAnsi"/>
          <w:sz w:val="28"/>
          <w:szCs w:val="28"/>
        </w:rPr>
        <w:t>VaR</w:t>
      </w:r>
      <w:proofErr w:type="spellEnd"/>
      <w:r w:rsidR="006E08E3" w:rsidRPr="001656E5">
        <w:rPr>
          <w:rFonts w:cstheme="minorHAnsi"/>
          <w:sz w:val="28"/>
          <w:szCs w:val="28"/>
        </w:rPr>
        <w:t xml:space="preserve"> + ELM + adhoc margin </w:t>
      </w:r>
    </w:p>
    <w:p w:rsidR="00492DF8" w:rsidRDefault="00CA4782">
      <w:pPr>
        <w:rPr>
          <w:rFonts w:cstheme="minorHAnsi"/>
          <w:sz w:val="28"/>
          <w:szCs w:val="28"/>
        </w:rPr>
      </w:pPr>
      <w:r w:rsidRPr="001656E5">
        <w:rPr>
          <w:rFonts w:cstheme="minorHAnsi"/>
          <w:sz w:val="28"/>
          <w:szCs w:val="28"/>
        </w:rPr>
        <w:t>* I</w:t>
      </w:r>
      <w:r w:rsidR="00F008CD">
        <w:rPr>
          <w:rFonts w:cstheme="minorHAnsi"/>
          <w:sz w:val="28"/>
          <w:szCs w:val="28"/>
        </w:rPr>
        <w:t>SL</w:t>
      </w:r>
      <w:r w:rsidRPr="001656E5">
        <w:rPr>
          <w:rFonts w:cstheme="minorHAnsi"/>
          <w:sz w:val="28"/>
          <w:szCs w:val="28"/>
        </w:rPr>
        <w:t xml:space="preserve"> shall do early </w:t>
      </w:r>
      <w:proofErr w:type="spellStart"/>
      <w:r w:rsidRPr="001656E5">
        <w:rPr>
          <w:rFonts w:cstheme="minorHAnsi"/>
          <w:sz w:val="28"/>
          <w:szCs w:val="28"/>
        </w:rPr>
        <w:t>pyain</w:t>
      </w:r>
      <w:proofErr w:type="spellEnd"/>
      <w:r w:rsidRPr="001656E5">
        <w:rPr>
          <w:rFonts w:cstheme="minorHAnsi"/>
          <w:sz w:val="28"/>
          <w:szCs w:val="28"/>
        </w:rPr>
        <w:t xml:space="preserve"> of stocks available in client DP and margin pledge stocks so at EOD margin is not applicable on sell transaction. </w:t>
      </w:r>
      <w:r w:rsidR="00492DF8">
        <w:rPr>
          <w:rFonts w:cstheme="minorHAnsi"/>
          <w:sz w:val="28"/>
          <w:szCs w:val="28"/>
        </w:rPr>
        <w:t xml:space="preserve">On selling of all other stocks sell margin is applicable. </w:t>
      </w:r>
    </w:p>
    <w:p w:rsidR="00CA4782" w:rsidRPr="001656E5" w:rsidRDefault="00CA4782">
      <w:pPr>
        <w:rPr>
          <w:rFonts w:cstheme="minorHAnsi"/>
          <w:sz w:val="28"/>
          <w:szCs w:val="28"/>
        </w:rPr>
      </w:pPr>
      <w:r w:rsidRPr="001656E5">
        <w:rPr>
          <w:rFonts w:cstheme="minorHAnsi"/>
          <w:sz w:val="28"/>
          <w:szCs w:val="28"/>
        </w:rPr>
        <w:t xml:space="preserve">*Sell Margin is applicable on sell of all corporate action holding as payin will be executed on T+2 </w:t>
      </w:r>
      <w:proofErr w:type="gramStart"/>
      <w:r w:rsidRPr="001656E5">
        <w:rPr>
          <w:rFonts w:cstheme="minorHAnsi"/>
          <w:sz w:val="28"/>
          <w:szCs w:val="28"/>
        </w:rPr>
        <w:t>settlement</w:t>
      </w:r>
      <w:proofErr w:type="gramEnd"/>
      <w:r w:rsidRPr="001656E5">
        <w:rPr>
          <w:rFonts w:cstheme="minorHAnsi"/>
          <w:sz w:val="28"/>
          <w:szCs w:val="28"/>
        </w:rPr>
        <w:t>.</w:t>
      </w:r>
    </w:p>
    <w:p w:rsidR="00846F17" w:rsidRPr="001656E5" w:rsidRDefault="00AE50CB">
      <w:pPr>
        <w:rPr>
          <w:rFonts w:cstheme="minorHAnsi"/>
          <w:sz w:val="28"/>
          <w:szCs w:val="28"/>
        </w:rPr>
      </w:pPr>
      <w:r>
        <w:rPr>
          <w:rFonts w:cstheme="minorHAnsi"/>
          <w:sz w:val="28"/>
          <w:szCs w:val="28"/>
        </w:rPr>
        <w:t>Refer</w:t>
      </w:r>
      <w:r w:rsidR="00846F17" w:rsidRPr="001656E5">
        <w:rPr>
          <w:rFonts w:cstheme="minorHAnsi"/>
          <w:sz w:val="28"/>
          <w:szCs w:val="28"/>
        </w:rPr>
        <w:t xml:space="preserve"> below table for better understanding of entire process of early payin cases, available BOD margin on the basis of </w:t>
      </w:r>
      <w:r w:rsidR="00897D51" w:rsidRPr="001656E5">
        <w:rPr>
          <w:rFonts w:cstheme="minorHAnsi"/>
          <w:sz w:val="28"/>
          <w:szCs w:val="28"/>
        </w:rPr>
        <w:t>stocks</w:t>
      </w:r>
      <w:r w:rsidR="00846F17" w:rsidRPr="001656E5">
        <w:rPr>
          <w:rFonts w:cstheme="minorHAnsi"/>
          <w:sz w:val="28"/>
          <w:szCs w:val="28"/>
        </w:rPr>
        <w:t xml:space="preserve">, margin required and release on sell of holding. </w:t>
      </w:r>
    </w:p>
    <w:tbl>
      <w:tblPr>
        <w:tblW w:w="11420" w:type="dxa"/>
        <w:tblInd w:w="-781" w:type="dxa"/>
        <w:tblLook w:val="04A0"/>
      </w:tblPr>
      <w:tblGrid>
        <w:gridCol w:w="5139"/>
        <w:gridCol w:w="972"/>
        <w:gridCol w:w="2337"/>
        <w:gridCol w:w="1264"/>
        <w:gridCol w:w="1708"/>
      </w:tblGrid>
      <w:tr w:rsidR="00B974A1" w:rsidRPr="001656E5" w:rsidTr="001656E5">
        <w:trPr>
          <w:trHeight w:val="697"/>
        </w:trPr>
        <w:tc>
          <w:tcPr>
            <w:tcW w:w="5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4A1" w:rsidRPr="001656E5" w:rsidRDefault="00B974A1" w:rsidP="00E54A35">
            <w:pPr>
              <w:spacing w:after="0" w:line="240" w:lineRule="auto"/>
              <w:rPr>
                <w:rFonts w:eastAsia="Times New Roman" w:cstheme="minorHAnsi"/>
                <w:b/>
                <w:bCs/>
                <w:color w:val="000000"/>
                <w:sz w:val="28"/>
                <w:szCs w:val="28"/>
                <w:lang w:bidi="ar-SA"/>
              </w:rPr>
            </w:pPr>
            <w:r w:rsidRPr="001656E5">
              <w:rPr>
                <w:rFonts w:eastAsia="Times New Roman" w:cstheme="minorHAnsi"/>
                <w:b/>
                <w:bCs/>
                <w:color w:val="000000"/>
                <w:sz w:val="28"/>
                <w:szCs w:val="28"/>
                <w:lang w:bidi="ar-SA"/>
              </w:rPr>
              <w:t>Stock Categorization</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B974A1" w:rsidRPr="001656E5" w:rsidRDefault="00B974A1" w:rsidP="00E54A35">
            <w:pPr>
              <w:spacing w:after="0" w:line="240" w:lineRule="auto"/>
              <w:rPr>
                <w:rFonts w:eastAsia="Times New Roman" w:cstheme="minorHAnsi"/>
                <w:b/>
                <w:bCs/>
                <w:color w:val="000000"/>
                <w:sz w:val="28"/>
                <w:szCs w:val="28"/>
                <w:lang w:bidi="ar-SA"/>
              </w:rPr>
            </w:pPr>
            <w:r w:rsidRPr="001656E5">
              <w:rPr>
                <w:rFonts w:eastAsia="Times New Roman" w:cstheme="minorHAnsi"/>
                <w:b/>
                <w:bCs/>
                <w:color w:val="000000"/>
                <w:sz w:val="28"/>
                <w:szCs w:val="28"/>
                <w:lang w:bidi="ar-SA"/>
              </w:rPr>
              <w:t>Early payin</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B974A1" w:rsidRPr="001656E5" w:rsidRDefault="00B974A1" w:rsidP="00E54A35">
            <w:pPr>
              <w:spacing w:after="0" w:line="240" w:lineRule="auto"/>
              <w:rPr>
                <w:rFonts w:eastAsia="Times New Roman" w:cstheme="minorHAnsi"/>
                <w:b/>
                <w:bCs/>
                <w:color w:val="000000"/>
                <w:sz w:val="28"/>
                <w:szCs w:val="28"/>
                <w:lang w:bidi="ar-SA"/>
              </w:rPr>
            </w:pPr>
            <w:r w:rsidRPr="001656E5">
              <w:rPr>
                <w:rFonts w:eastAsia="Times New Roman" w:cstheme="minorHAnsi"/>
                <w:b/>
                <w:bCs/>
                <w:color w:val="000000"/>
                <w:sz w:val="28"/>
                <w:szCs w:val="28"/>
                <w:lang w:bidi="ar-SA"/>
              </w:rPr>
              <w:t>BOD Margin Available for Trading</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B974A1" w:rsidRPr="001656E5" w:rsidRDefault="00B974A1" w:rsidP="00E54A35">
            <w:pPr>
              <w:spacing w:after="0" w:line="240" w:lineRule="auto"/>
              <w:rPr>
                <w:rFonts w:eastAsia="Times New Roman" w:cstheme="minorHAnsi"/>
                <w:b/>
                <w:bCs/>
                <w:color w:val="000000"/>
                <w:sz w:val="28"/>
                <w:szCs w:val="28"/>
                <w:lang w:bidi="ar-SA"/>
              </w:rPr>
            </w:pPr>
            <w:r w:rsidRPr="001656E5">
              <w:rPr>
                <w:rFonts w:eastAsia="Times New Roman" w:cstheme="minorHAnsi"/>
                <w:b/>
                <w:bCs/>
                <w:color w:val="000000"/>
                <w:sz w:val="28"/>
                <w:szCs w:val="28"/>
                <w:lang w:bidi="ar-SA"/>
              </w:rPr>
              <w:t>Sell Margin Require</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B974A1" w:rsidRPr="001656E5" w:rsidRDefault="00B974A1" w:rsidP="00E54A35">
            <w:pPr>
              <w:spacing w:after="0" w:line="240" w:lineRule="auto"/>
              <w:rPr>
                <w:rFonts w:eastAsia="Times New Roman" w:cstheme="minorHAnsi"/>
                <w:b/>
                <w:bCs/>
                <w:color w:val="000000"/>
                <w:sz w:val="28"/>
                <w:szCs w:val="28"/>
                <w:lang w:bidi="ar-SA"/>
              </w:rPr>
            </w:pPr>
            <w:r w:rsidRPr="001656E5">
              <w:rPr>
                <w:rFonts w:eastAsia="Times New Roman" w:cstheme="minorHAnsi"/>
                <w:b/>
                <w:bCs/>
                <w:color w:val="000000"/>
                <w:sz w:val="28"/>
                <w:szCs w:val="28"/>
                <w:lang w:bidi="ar-SA"/>
              </w:rPr>
              <w:t>Release Margin on Sell</w:t>
            </w:r>
          </w:p>
        </w:tc>
      </w:tr>
      <w:tr w:rsidR="00B974A1" w:rsidRPr="001656E5" w:rsidTr="001656E5">
        <w:trPr>
          <w:trHeight w:val="318"/>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rPr>
                <w:rFonts w:eastAsia="Times New Roman" w:cstheme="minorHAnsi"/>
                <w:color w:val="000000"/>
                <w:sz w:val="28"/>
                <w:szCs w:val="28"/>
                <w:lang w:bidi="ar-SA"/>
              </w:rPr>
            </w:pPr>
            <w:r w:rsidRPr="001656E5">
              <w:rPr>
                <w:rFonts w:eastAsia="Times New Roman" w:cstheme="minorHAnsi"/>
                <w:color w:val="000000"/>
                <w:sz w:val="28"/>
                <w:szCs w:val="28"/>
                <w:lang w:bidi="ar-SA"/>
              </w:rPr>
              <w:t xml:space="preserve">Non Marginable stocks </w:t>
            </w:r>
          </w:p>
        </w:tc>
        <w:tc>
          <w:tcPr>
            <w:tcW w:w="972"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YES</w:t>
            </w:r>
          </w:p>
        </w:tc>
        <w:tc>
          <w:tcPr>
            <w:tcW w:w="2337"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NO</w:t>
            </w:r>
          </w:p>
        </w:tc>
        <w:tc>
          <w:tcPr>
            <w:tcW w:w="1264"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NO</w:t>
            </w:r>
          </w:p>
        </w:tc>
        <w:tc>
          <w:tcPr>
            <w:tcW w:w="1708"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YES</w:t>
            </w:r>
          </w:p>
        </w:tc>
      </w:tr>
      <w:tr w:rsidR="00B974A1" w:rsidRPr="001656E5" w:rsidTr="001656E5">
        <w:trPr>
          <w:trHeight w:val="318"/>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rPr>
                <w:rFonts w:eastAsia="Times New Roman" w:cstheme="minorHAnsi"/>
                <w:color w:val="000000"/>
                <w:sz w:val="28"/>
                <w:szCs w:val="28"/>
                <w:lang w:bidi="ar-SA"/>
              </w:rPr>
            </w:pPr>
            <w:r w:rsidRPr="001656E5">
              <w:rPr>
                <w:rFonts w:eastAsia="Times New Roman" w:cstheme="minorHAnsi"/>
                <w:color w:val="000000"/>
                <w:sz w:val="28"/>
                <w:szCs w:val="28"/>
                <w:lang w:bidi="ar-SA"/>
              </w:rPr>
              <w:t xml:space="preserve">Crystallized holding </w:t>
            </w:r>
          </w:p>
        </w:tc>
        <w:tc>
          <w:tcPr>
            <w:tcW w:w="972"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YES</w:t>
            </w:r>
          </w:p>
        </w:tc>
        <w:tc>
          <w:tcPr>
            <w:tcW w:w="2337"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YES</w:t>
            </w:r>
          </w:p>
        </w:tc>
        <w:tc>
          <w:tcPr>
            <w:tcW w:w="1264"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NO</w:t>
            </w:r>
          </w:p>
        </w:tc>
        <w:tc>
          <w:tcPr>
            <w:tcW w:w="1708"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YES</w:t>
            </w:r>
          </w:p>
        </w:tc>
      </w:tr>
      <w:tr w:rsidR="00B974A1" w:rsidRPr="001656E5" w:rsidTr="001656E5">
        <w:trPr>
          <w:trHeight w:val="318"/>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rPr>
                <w:rFonts w:eastAsia="Times New Roman" w:cstheme="minorHAnsi"/>
                <w:color w:val="000000"/>
                <w:sz w:val="28"/>
                <w:szCs w:val="28"/>
                <w:lang w:bidi="ar-SA"/>
              </w:rPr>
            </w:pPr>
            <w:r w:rsidRPr="001656E5">
              <w:rPr>
                <w:rFonts w:eastAsia="Times New Roman" w:cstheme="minorHAnsi"/>
                <w:color w:val="000000"/>
                <w:sz w:val="28"/>
                <w:szCs w:val="28"/>
                <w:lang w:bidi="ar-SA"/>
              </w:rPr>
              <w:t xml:space="preserve">Un-crystallized holding </w:t>
            </w:r>
          </w:p>
        </w:tc>
        <w:tc>
          <w:tcPr>
            <w:tcW w:w="972"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NO</w:t>
            </w:r>
          </w:p>
        </w:tc>
        <w:tc>
          <w:tcPr>
            <w:tcW w:w="2337"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YES</w:t>
            </w:r>
          </w:p>
        </w:tc>
        <w:tc>
          <w:tcPr>
            <w:tcW w:w="1264"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YES</w:t>
            </w:r>
          </w:p>
        </w:tc>
        <w:tc>
          <w:tcPr>
            <w:tcW w:w="1708"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NO</w:t>
            </w:r>
          </w:p>
        </w:tc>
      </w:tr>
      <w:tr w:rsidR="00B974A1" w:rsidRPr="001656E5" w:rsidTr="001656E5">
        <w:trPr>
          <w:trHeight w:val="318"/>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rPr>
                <w:rFonts w:eastAsia="Times New Roman" w:cstheme="minorHAnsi"/>
                <w:color w:val="000000"/>
                <w:sz w:val="28"/>
                <w:szCs w:val="28"/>
                <w:lang w:bidi="ar-SA"/>
              </w:rPr>
            </w:pPr>
            <w:r w:rsidRPr="001656E5">
              <w:rPr>
                <w:rFonts w:eastAsia="Times New Roman" w:cstheme="minorHAnsi"/>
                <w:color w:val="000000"/>
                <w:sz w:val="28"/>
                <w:szCs w:val="28"/>
                <w:lang w:bidi="ar-SA"/>
              </w:rPr>
              <w:t xml:space="preserve">Non Marginable Corporate actions shares </w:t>
            </w:r>
          </w:p>
        </w:tc>
        <w:tc>
          <w:tcPr>
            <w:tcW w:w="972"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NO</w:t>
            </w:r>
          </w:p>
        </w:tc>
        <w:tc>
          <w:tcPr>
            <w:tcW w:w="2337"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NO</w:t>
            </w:r>
          </w:p>
        </w:tc>
        <w:tc>
          <w:tcPr>
            <w:tcW w:w="1264"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YES</w:t>
            </w:r>
          </w:p>
        </w:tc>
        <w:tc>
          <w:tcPr>
            <w:tcW w:w="1708"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NO</w:t>
            </w:r>
          </w:p>
        </w:tc>
      </w:tr>
      <w:tr w:rsidR="00B974A1" w:rsidRPr="001656E5" w:rsidTr="001656E5">
        <w:trPr>
          <w:trHeight w:val="318"/>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rPr>
                <w:rFonts w:eastAsia="Times New Roman" w:cstheme="minorHAnsi"/>
                <w:color w:val="000000"/>
                <w:sz w:val="28"/>
                <w:szCs w:val="28"/>
                <w:lang w:bidi="ar-SA"/>
              </w:rPr>
            </w:pPr>
            <w:r w:rsidRPr="001656E5">
              <w:rPr>
                <w:rFonts w:eastAsia="Times New Roman" w:cstheme="minorHAnsi"/>
                <w:color w:val="000000"/>
                <w:sz w:val="28"/>
                <w:szCs w:val="28"/>
                <w:lang w:bidi="ar-SA"/>
              </w:rPr>
              <w:t xml:space="preserve">Un-crystallized Corporate action shares </w:t>
            </w:r>
          </w:p>
        </w:tc>
        <w:tc>
          <w:tcPr>
            <w:tcW w:w="972"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NO</w:t>
            </w:r>
          </w:p>
        </w:tc>
        <w:tc>
          <w:tcPr>
            <w:tcW w:w="2337"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YES</w:t>
            </w:r>
          </w:p>
        </w:tc>
        <w:tc>
          <w:tcPr>
            <w:tcW w:w="1264"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YES</w:t>
            </w:r>
          </w:p>
        </w:tc>
        <w:tc>
          <w:tcPr>
            <w:tcW w:w="1708" w:type="dxa"/>
            <w:tcBorders>
              <w:top w:val="nil"/>
              <w:left w:val="nil"/>
              <w:bottom w:val="single" w:sz="4" w:space="0" w:color="auto"/>
              <w:right w:val="single" w:sz="4" w:space="0" w:color="auto"/>
            </w:tcBorders>
            <w:shd w:val="clear" w:color="auto" w:fill="auto"/>
            <w:noWrap/>
            <w:vAlign w:val="bottom"/>
            <w:hideMark/>
          </w:tcPr>
          <w:p w:rsidR="00B974A1" w:rsidRPr="001656E5" w:rsidRDefault="00B974A1" w:rsidP="00E54A35">
            <w:pPr>
              <w:spacing w:after="0" w:line="240" w:lineRule="auto"/>
              <w:jc w:val="center"/>
              <w:rPr>
                <w:rFonts w:eastAsia="Times New Roman" w:cstheme="minorHAnsi"/>
                <w:color w:val="000000"/>
                <w:sz w:val="28"/>
                <w:szCs w:val="28"/>
                <w:lang w:bidi="ar-SA"/>
              </w:rPr>
            </w:pPr>
            <w:r w:rsidRPr="001656E5">
              <w:rPr>
                <w:rFonts w:eastAsia="Times New Roman" w:cstheme="minorHAnsi"/>
                <w:color w:val="000000"/>
                <w:sz w:val="28"/>
                <w:szCs w:val="28"/>
                <w:lang w:bidi="ar-SA"/>
              </w:rPr>
              <w:t>NO</w:t>
            </w:r>
          </w:p>
        </w:tc>
      </w:tr>
    </w:tbl>
    <w:p w:rsidR="00B974A1" w:rsidRPr="001656E5" w:rsidRDefault="00B974A1">
      <w:pPr>
        <w:rPr>
          <w:rFonts w:cstheme="minorHAnsi"/>
          <w:b/>
          <w:sz w:val="28"/>
          <w:szCs w:val="28"/>
          <w:u w:val="single"/>
        </w:rPr>
      </w:pPr>
    </w:p>
    <w:p w:rsidR="00B974A1" w:rsidRPr="001656E5" w:rsidRDefault="00B974A1">
      <w:pPr>
        <w:rPr>
          <w:rFonts w:cstheme="minorHAnsi"/>
          <w:sz w:val="28"/>
          <w:szCs w:val="28"/>
        </w:rPr>
      </w:pPr>
      <w:r w:rsidRPr="001656E5">
        <w:rPr>
          <w:rFonts w:cstheme="minorHAnsi"/>
          <w:b/>
          <w:sz w:val="28"/>
          <w:szCs w:val="28"/>
          <w:u w:val="single"/>
        </w:rPr>
        <w:t>Non Marginable Holding</w:t>
      </w:r>
      <w:r w:rsidRPr="001656E5">
        <w:rPr>
          <w:rFonts w:cstheme="minorHAnsi"/>
          <w:sz w:val="28"/>
          <w:szCs w:val="28"/>
        </w:rPr>
        <w:t xml:space="preserve"> - Free quantity Available in client </w:t>
      </w:r>
      <w:proofErr w:type="spellStart"/>
      <w:r w:rsidRPr="001656E5">
        <w:rPr>
          <w:rFonts w:cstheme="minorHAnsi"/>
          <w:sz w:val="28"/>
          <w:szCs w:val="28"/>
        </w:rPr>
        <w:t>demat</w:t>
      </w:r>
      <w:proofErr w:type="spellEnd"/>
      <w:r w:rsidRPr="001656E5">
        <w:rPr>
          <w:rFonts w:cstheme="minorHAnsi"/>
          <w:sz w:val="28"/>
          <w:szCs w:val="28"/>
        </w:rPr>
        <w:t xml:space="preserve"> account, Stock Receivable from exchange (T-2), Quantity available in </w:t>
      </w:r>
      <w:r w:rsidR="00F008CD">
        <w:rPr>
          <w:rFonts w:cstheme="minorHAnsi"/>
          <w:sz w:val="28"/>
          <w:szCs w:val="28"/>
        </w:rPr>
        <w:t>ISL</w:t>
      </w:r>
      <w:r w:rsidRPr="001656E5">
        <w:rPr>
          <w:rFonts w:cstheme="minorHAnsi"/>
          <w:sz w:val="28"/>
          <w:szCs w:val="28"/>
        </w:rPr>
        <w:t xml:space="preserve"> Pool account, Unpaid Quantity</w:t>
      </w:r>
    </w:p>
    <w:p w:rsidR="00B974A1" w:rsidRPr="001656E5" w:rsidRDefault="00B974A1">
      <w:pPr>
        <w:rPr>
          <w:rFonts w:cstheme="minorHAnsi"/>
          <w:sz w:val="28"/>
          <w:szCs w:val="28"/>
        </w:rPr>
      </w:pPr>
      <w:r w:rsidRPr="001656E5">
        <w:rPr>
          <w:rFonts w:cstheme="minorHAnsi"/>
          <w:b/>
          <w:sz w:val="28"/>
          <w:szCs w:val="28"/>
          <w:u w:val="single"/>
        </w:rPr>
        <w:t>Crystallized Holding</w:t>
      </w:r>
      <w:r w:rsidRPr="001656E5">
        <w:rPr>
          <w:rFonts w:cstheme="minorHAnsi"/>
          <w:sz w:val="28"/>
          <w:szCs w:val="28"/>
        </w:rPr>
        <w:t xml:space="preserve"> - Margin Pledge Quantity, NBFC Pledge Quantity</w:t>
      </w:r>
    </w:p>
    <w:p w:rsidR="00B974A1" w:rsidRPr="001656E5" w:rsidRDefault="00B974A1">
      <w:pPr>
        <w:rPr>
          <w:rFonts w:cstheme="minorHAnsi"/>
          <w:sz w:val="28"/>
          <w:szCs w:val="28"/>
        </w:rPr>
      </w:pPr>
      <w:r w:rsidRPr="001656E5">
        <w:rPr>
          <w:rFonts w:cstheme="minorHAnsi"/>
          <w:b/>
          <w:sz w:val="28"/>
          <w:szCs w:val="28"/>
          <w:u w:val="single"/>
        </w:rPr>
        <w:t>Un-crystallized Holding</w:t>
      </w:r>
      <w:r w:rsidRPr="001656E5">
        <w:rPr>
          <w:rFonts w:cstheme="minorHAnsi"/>
          <w:sz w:val="28"/>
          <w:szCs w:val="28"/>
        </w:rPr>
        <w:t xml:space="preserve"> - Stock Receivable from exchange (T-1), Margin </w:t>
      </w:r>
      <w:proofErr w:type="spellStart"/>
      <w:r w:rsidRPr="001656E5">
        <w:rPr>
          <w:rFonts w:cstheme="minorHAnsi"/>
          <w:sz w:val="28"/>
          <w:szCs w:val="28"/>
        </w:rPr>
        <w:t>Repledge</w:t>
      </w:r>
      <w:proofErr w:type="spellEnd"/>
      <w:r w:rsidRPr="001656E5">
        <w:rPr>
          <w:rFonts w:cstheme="minorHAnsi"/>
          <w:sz w:val="28"/>
          <w:szCs w:val="28"/>
        </w:rPr>
        <w:t xml:space="preserve"> Quantity, BMFD Funded and Earmarked Quantity</w:t>
      </w:r>
    </w:p>
    <w:p w:rsidR="00846F17" w:rsidRPr="001656E5" w:rsidRDefault="001656E5">
      <w:pPr>
        <w:rPr>
          <w:rFonts w:cstheme="minorHAnsi"/>
          <w:b/>
          <w:sz w:val="28"/>
          <w:szCs w:val="28"/>
        </w:rPr>
      </w:pPr>
      <w:r>
        <w:rPr>
          <w:rFonts w:cstheme="minorHAnsi"/>
          <w:b/>
          <w:sz w:val="28"/>
          <w:szCs w:val="28"/>
        </w:rPr>
        <w:t>Process for</w:t>
      </w:r>
      <w:r w:rsidR="00652687" w:rsidRPr="001656E5">
        <w:rPr>
          <w:rFonts w:cstheme="minorHAnsi"/>
          <w:b/>
          <w:sz w:val="28"/>
          <w:szCs w:val="28"/>
        </w:rPr>
        <w:t xml:space="preserve"> pledging </w:t>
      </w:r>
      <w:r w:rsidR="00897D51" w:rsidRPr="001656E5">
        <w:rPr>
          <w:rFonts w:cstheme="minorHAnsi"/>
          <w:b/>
          <w:sz w:val="28"/>
          <w:szCs w:val="28"/>
        </w:rPr>
        <w:t xml:space="preserve">of </w:t>
      </w:r>
      <w:r w:rsidR="00652687" w:rsidRPr="001656E5">
        <w:rPr>
          <w:rFonts w:cstheme="minorHAnsi"/>
          <w:b/>
          <w:sz w:val="28"/>
          <w:szCs w:val="28"/>
        </w:rPr>
        <w:t xml:space="preserve">shares </w:t>
      </w:r>
    </w:p>
    <w:p w:rsidR="00186DB2" w:rsidRPr="001656E5" w:rsidRDefault="00186DB2" w:rsidP="00186DB2">
      <w:pPr>
        <w:pStyle w:val="ListParagraph"/>
        <w:numPr>
          <w:ilvl w:val="0"/>
          <w:numId w:val="3"/>
        </w:numPr>
        <w:jc w:val="both"/>
        <w:rPr>
          <w:rFonts w:cstheme="minorHAnsi"/>
          <w:sz w:val="28"/>
          <w:szCs w:val="28"/>
        </w:rPr>
      </w:pPr>
      <w:r w:rsidRPr="001656E5">
        <w:rPr>
          <w:rFonts w:cstheme="minorHAnsi"/>
          <w:sz w:val="28"/>
          <w:szCs w:val="28"/>
        </w:rPr>
        <w:t xml:space="preserve">Client / RM / FAN can initiate margin pledge request only for free stock available in </w:t>
      </w:r>
      <w:r w:rsidR="00335E86" w:rsidRPr="001656E5">
        <w:rPr>
          <w:rFonts w:cstheme="minorHAnsi"/>
          <w:sz w:val="28"/>
          <w:szCs w:val="28"/>
        </w:rPr>
        <w:t>client</w:t>
      </w:r>
      <w:r w:rsidRPr="001656E5">
        <w:rPr>
          <w:rFonts w:cstheme="minorHAnsi"/>
          <w:sz w:val="28"/>
          <w:szCs w:val="28"/>
        </w:rPr>
        <w:t xml:space="preserve"> </w:t>
      </w:r>
      <w:proofErr w:type="spellStart"/>
      <w:r w:rsidRPr="001656E5">
        <w:rPr>
          <w:rFonts w:cstheme="minorHAnsi"/>
          <w:sz w:val="28"/>
          <w:szCs w:val="28"/>
        </w:rPr>
        <w:t>Demat</w:t>
      </w:r>
      <w:proofErr w:type="spellEnd"/>
      <w:r w:rsidRPr="001656E5">
        <w:rPr>
          <w:rFonts w:cstheme="minorHAnsi"/>
          <w:sz w:val="28"/>
          <w:szCs w:val="28"/>
        </w:rPr>
        <w:t xml:space="preserve"> account</w:t>
      </w:r>
      <w:r w:rsidR="00335E86" w:rsidRPr="001656E5">
        <w:rPr>
          <w:rFonts w:cstheme="minorHAnsi"/>
          <w:sz w:val="28"/>
          <w:szCs w:val="28"/>
        </w:rPr>
        <w:t xml:space="preserve"> from </w:t>
      </w:r>
      <w:r w:rsidR="001656E5" w:rsidRPr="001656E5">
        <w:rPr>
          <w:rFonts w:cstheme="minorHAnsi"/>
          <w:sz w:val="28"/>
          <w:szCs w:val="28"/>
        </w:rPr>
        <w:t xml:space="preserve">latest </w:t>
      </w:r>
      <w:r w:rsidR="00335E86" w:rsidRPr="001656E5">
        <w:rPr>
          <w:rFonts w:cstheme="minorHAnsi"/>
          <w:sz w:val="28"/>
          <w:szCs w:val="28"/>
        </w:rPr>
        <w:t xml:space="preserve">TT exe </w:t>
      </w:r>
      <w:r w:rsidR="001656E5" w:rsidRPr="001656E5">
        <w:rPr>
          <w:rFonts w:cstheme="minorHAnsi"/>
          <w:sz w:val="28"/>
          <w:szCs w:val="28"/>
        </w:rPr>
        <w:t>version and TT web</w:t>
      </w:r>
      <w:r w:rsidRPr="001656E5">
        <w:rPr>
          <w:rFonts w:cstheme="minorHAnsi"/>
          <w:sz w:val="28"/>
          <w:szCs w:val="28"/>
        </w:rPr>
        <w:t xml:space="preserve">. </w:t>
      </w:r>
    </w:p>
    <w:p w:rsidR="00186DB2" w:rsidRPr="001656E5" w:rsidRDefault="00186DB2" w:rsidP="00186DB2">
      <w:pPr>
        <w:pStyle w:val="ListParagraph"/>
        <w:numPr>
          <w:ilvl w:val="0"/>
          <w:numId w:val="3"/>
        </w:numPr>
        <w:jc w:val="both"/>
        <w:rPr>
          <w:rFonts w:cstheme="minorHAnsi"/>
          <w:sz w:val="28"/>
          <w:szCs w:val="28"/>
        </w:rPr>
      </w:pPr>
      <w:r w:rsidRPr="001656E5">
        <w:rPr>
          <w:rFonts w:cstheme="minorHAnsi"/>
          <w:sz w:val="28"/>
          <w:szCs w:val="28"/>
        </w:rPr>
        <w:t xml:space="preserve">Once client / RM / FAN initiate margin pledge, </w:t>
      </w:r>
      <w:r w:rsidR="00F008CD">
        <w:rPr>
          <w:rFonts w:cstheme="minorHAnsi"/>
          <w:sz w:val="28"/>
          <w:szCs w:val="28"/>
        </w:rPr>
        <w:t>ISL</w:t>
      </w:r>
      <w:r w:rsidRPr="001656E5">
        <w:rPr>
          <w:rFonts w:cstheme="minorHAnsi"/>
          <w:sz w:val="28"/>
          <w:szCs w:val="28"/>
        </w:rPr>
        <w:t xml:space="preserve"> will upload requested pledge in depository module. </w:t>
      </w:r>
    </w:p>
    <w:p w:rsidR="00186DB2" w:rsidRPr="001656E5" w:rsidRDefault="00186DB2" w:rsidP="00186DB2">
      <w:pPr>
        <w:pStyle w:val="ListParagraph"/>
        <w:numPr>
          <w:ilvl w:val="0"/>
          <w:numId w:val="3"/>
        </w:numPr>
        <w:jc w:val="both"/>
        <w:rPr>
          <w:rFonts w:cstheme="minorHAnsi"/>
          <w:sz w:val="28"/>
          <w:szCs w:val="28"/>
        </w:rPr>
      </w:pPr>
      <w:r w:rsidRPr="001656E5">
        <w:rPr>
          <w:rFonts w:cstheme="minorHAnsi"/>
          <w:sz w:val="28"/>
          <w:szCs w:val="28"/>
        </w:rPr>
        <w:lastRenderedPageBreak/>
        <w:t>After data is uploaded by I</w:t>
      </w:r>
      <w:r w:rsidR="00F008CD">
        <w:rPr>
          <w:rFonts w:cstheme="minorHAnsi"/>
          <w:sz w:val="28"/>
          <w:szCs w:val="28"/>
        </w:rPr>
        <w:t>SL</w:t>
      </w:r>
      <w:r w:rsidRPr="001656E5">
        <w:rPr>
          <w:rFonts w:cstheme="minorHAnsi"/>
          <w:sz w:val="28"/>
          <w:szCs w:val="28"/>
        </w:rPr>
        <w:t xml:space="preserve"> in depository module, CDSL will send Email link and SMS to client on registered email / mobile with TPIN / OTP to authenticate the pledge </w:t>
      </w:r>
    </w:p>
    <w:p w:rsidR="00186DB2" w:rsidRPr="001656E5" w:rsidRDefault="00186DB2" w:rsidP="00186DB2">
      <w:pPr>
        <w:pStyle w:val="ListParagraph"/>
        <w:numPr>
          <w:ilvl w:val="0"/>
          <w:numId w:val="3"/>
        </w:numPr>
        <w:jc w:val="both"/>
        <w:rPr>
          <w:rFonts w:cstheme="minorHAnsi"/>
          <w:sz w:val="28"/>
          <w:szCs w:val="28"/>
        </w:rPr>
      </w:pPr>
      <w:r w:rsidRPr="001656E5">
        <w:rPr>
          <w:rFonts w:cstheme="minorHAnsi"/>
          <w:sz w:val="28"/>
          <w:szCs w:val="28"/>
        </w:rPr>
        <w:t>Once client authenticate the pledge, CDSL / NSDL will pledge the stock as margin</w:t>
      </w:r>
    </w:p>
    <w:p w:rsidR="00186DB2" w:rsidRPr="001656E5" w:rsidRDefault="00186DB2" w:rsidP="00186DB2">
      <w:pPr>
        <w:pStyle w:val="ListParagraph"/>
        <w:numPr>
          <w:ilvl w:val="0"/>
          <w:numId w:val="3"/>
        </w:numPr>
        <w:jc w:val="both"/>
        <w:rPr>
          <w:rFonts w:cstheme="minorHAnsi"/>
          <w:sz w:val="28"/>
          <w:szCs w:val="28"/>
        </w:rPr>
      </w:pPr>
      <w:r w:rsidRPr="001656E5">
        <w:rPr>
          <w:rFonts w:cstheme="minorHAnsi"/>
          <w:sz w:val="28"/>
          <w:szCs w:val="28"/>
        </w:rPr>
        <w:t>Client needs to authenticate the pledge with in validity time of OTP / TPIN</w:t>
      </w:r>
    </w:p>
    <w:p w:rsidR="00186DB2" w:rsidRPr="001656E5" w:rsidRDefault="00186DB2" w:rsidP="00186DB2">
      <w:pPr>
        <w:pStyle w:val="ListParagraph"/>
        <w:numPr>
          <w:ilvl w:val="0"/>
          <w:numId w:val="2"/>
        </w:numPr>
        <w:jc w:val="both"/>
        <w:rPr>
          <w:rFonts w:cstheme="minorHAnsi"/>
          <w:sz w:val="28"/>
          <w:szCs w:val="28"/>
        </w:rPr>
      </w:pPr>
      <w:r w:rsidRPr="001656E5">
        <w:rPr>
          <w:rFonts w:cstheme="minorHAnsi"/>
          <w:sz w:val="28"/>
          <w:szCs w:val="28"/>
        </w:rPr>
        <w:t xml:space="preserve">Pledge authenticated by client and accepted by CDSL / NSDL before 4.00 pm will be accepted as margin on next trading session. </w:t>
      </w:r>
    </w:p>
    <w:p w:rsidR="00186DB2" w:rsidRPr="001656E5" w:rsidRDefault="00186DB2" w:rsidP="00186DB2">
      <w:pPr>
        <w:pStyle w:val="ListParagraph"/>
        <w:numPr>
          <w:ilvl w:val="0"/>
          <w:numId w:val="2"/>
        </w:numPr>
        <w:jc w:val="both"/>
        <w:rPr>
          <w:rFonts w:cstheme="minorHAnsi"/>
          <w:sz w:val="28"/>
          <w:szCs w:val="28"/>
        </w:rPr>
      </w:pPr>
      <w:r w:rsidRPr="001656E5">
        <w:rPr>
          <w:rFonts w:cstheme="minorHAnsi"/>
          <w:sz w:val="28"/>
          <w:szCs w:val="28"/>
        </w:rPr>
        <w:t xml:space="preserve">Margin benefit for trading will be available from the next the trading session of the successful pledge. </w:t>
      </w:r>
    </w:p>
    <w:p w:rsidR="001656E5" w:rsidRDefault="001656E5" w:rsidP="00186DB2">
      <w:pPr>
        <w:pStyle w:val="ListParagraph"/>
        <w:numPr>
          <w:ilvl w:val="0"/>
          <w:numId w:val="2"/>
        </w:numPr>
        <w:jc w:val="both"/>
        <w:rPr>
          <w:rFonts w:cstheme="minorHAnsi"/>
          <w:sz w:val="28"/>
          <w:szCs w:val="28"/>
        </w:rPr>
      </w:pPr>
      <w:r>
        <w:rPr>
          <w:rFonts w:cstheme="minorHAnsi"/>
          <w:sz w:val="28"/>
          <w:szCs w:val="28"/>
        </w:rPr>
        <w:t xml:space="preserve">After giving request for pledge it will take 3-4 hours time to get the OTP and link from depositories. </w:t>
      </w:r>
    </w:p>
    <w:p w:rsidR="00CB65EB" w:rsidRDefault="00CB65EB" w:rsidP="00186DB2">
      <w:pPr>
        <w:pStyle w:val="ListParagraph"/>
        <w:numPr>
          <w:ilvl w:val="0"/>
          <w:numId w:val="2"/>
        </w:numPr>
        <w:jc w:val="both"/>
        <w:rPr>
          <w:rFonts w:cstheme="minorHAnsi"/>
          <w:sz w:val="28"/>
          <w:szCs w:val="28"/>
        </w:rPr>
      </w:pPr>
      <w:r>
        <w:rPr>
          <w:rFonts w:cstheme="minorHAnsi"/>
          <w:sz w:val="28"/>
          <w:szCs w:val="28"/>
        </w:rPr>
        <w:t>On sell of pledge stock I</w:t>
      </w:r>
      <w:r w:rsidR="00F008CD">
        <w:rPr>
          <w:rFonts w:cstheme="minorHAnsi"/>
          <w:sz w:val="28"/>
          <w:szCs w:val="28"/>
        </w:rPr>
        <w:t>SL</w:t>
      </w:r>
      <w:r>
        <w:rPr>
          <w:rFonts w:cstheme="minorHAnsi"/>
          <w:sz w:val="28"/>
          <w:szCs w:val="28"/>
        </w:rPr>
        <w:t xml:space="preserve"> back office will release the pledge for payin. Client / RM doesn’t require to give unpledge request for payin of shares. </w:t>
      </w:r>
    </w:p>
    <w:p w:rsidR="00532638" w:rsidRDefault="00532638" w:rsidP="00186DB2">
      <w:pPr>
        <w:pStyle w:val="ListParagraph"/>
        <w:numPr>
          <w:ilvl w:val="0"/>
          <w:numId w:val="2"/>
        </w:numPr>
        <w:jc w:val="both"/>
        <w:rPr>
          <w:rFonts w:cstheme="minorHAnsi"/>
          <w:sz w:val="28"/>
          <w:szCs w:val="28"/>
        </w:rPr>
      </w:pPr>
      <w:r>
        <w:rPr>
          <w:rFonts w:cstheme="minorHAnsi"/>
          <w:sz w:val="28"/>
          <w:szCs w:val="28"/>
        </w:rPr>
        <w:t xml:space="preserve">Existing collateral system of derivative segment is replaced by margin </w:t>
      </w:r>
      <w:proofErr w:type="spellStart"/>
      <w:r>
        <w:rPr>
          <w:rFonts w:cstheme="minorHAnsi"/>
          <w:sz w:val="28"/>
          <w:szCs w:val="28"/>
        </w:rPr>
        <w:t>repledge</w:t>
      </w:r>
      <w:proofErr w:type="spellEnd"/>
      <w:r>
        <w:rPr>
          <w:rFonts w:cstheme="minorHAnsi"/>
          <w:sz w:val="28"/>
          <w:szCs w:val="28"/>
        </w:rPr>
        <w:t xml:space="preserve"> module. Client / RM needs to give margin </w:t>
      </w:r>
      <w:proofErr w:type="spellStart"/>
      <w:r>
        <w:rPr>
          <w:rFonts w:cstheme="minorHAnsi"/>
          <w:sz w:val="28"/>
          <w:szCs w:val="28"/>
        </w:rPr>
        <w:t>repledge</w:t>
      </w:r>
      <w:proofErr w:type="spellEnd"/>
      <w:r>
        <w:rPr>
          <w:rFonts w:cstheme="minorHAnsi"/>
          <w:sz w:val="28"/>
          <w:szCs w:val="28"/>
        </w:rPr>
        <w:t xml:space="preserve"> request to I</w:t>
      </w:r>
      <w:r w:rsidR="00F008CD">
        <w:rPr>
          <w:rFonts w:cstheme="minorHAnsi"/>
          <w:sz w:val="28"/>
          <w:szCs w:val="28"/>
        </w:rPr>
        <w:t>SL</w:t>
      </w:r>
      <w:r>
        <w:rPr>
          <w:rFonts w:cstheme="minorHAnsi"/>
          <w:sz w:val="28"/>
          <w:szCs w:val="28"/>
        </w:rPr>
        <w:t xml:space="preserve"> back office team. </w:t>
      </w:r>
    </w:p>
    <w:p w:rsidR="00CE3459" w:rsidRDefault="00CE3459" w:rsidP="00CE3459">
      <w:pPr>
        <w:pStyle w:val="ListParagraph"/>
        <w:jc w:val="both"/>
        <w:rPr>
          <w:b/>
          <w:u w:val="single"/>
        </w:rPr>
      </w:pPr>
    </w:p>
    <w:p w:rsidR="00CE3459" w:rsidRPr="006B5EE9" w:rsidRDefault="00CE3459" w:rsidP="00CE3459">
      <w:pPr>
        <w:pStyle w:val="ListParagraph"/>
        <w:jc w:val="both"/>
        <w:rPr>
          <w:rFonts w:ascii="Arial" w:hAnsi="Arial" w:cs="Arial"/>
          <w:b/>
          <w:sz w:val="28"/>
          <w:szCs w:val="28"/>
          <w:u w:val="single"/>
        </w:rPr>
      </w:pPr>
      <w:r w:rsidRPr="006B5EE9">
        <w:rPr>
          <w:b/>
          <w:sz w:val="28"/>
          <w:szCs w:val="28"/>
          <w:u w:val="single"/>
        </w:rPr>
        <w:t>Most Important points in pledge process</w:t>
      </w:r>
    </w:p>
    <w:p w:rsidR="00CE3459" w:rsidRDefault="00CE3459" w:rsidP="00CE3459">
      <w:pPr>
        <w:pStyle w:val="ListParagraph"/>
        <w:jc w:val="both"/>
        <w:rPr>
          <w:b/>
        </w:rPr>
      </w:pPr>
    </w:p>
    <w:p w:rsidR="00CE3459" w:rsidRPr="00CE3459" w:rsidRDefault="00CE3459" w:rsidP="00CE3459">
      <w:pPr>
        <w:pStyle w:val="ListParagraph"/>
        <w:jc w:val="both"/>
        <w:rPr>
          <w:rFonts w:ascii="Arial" w:hAnsi="Arial" w:cs="Arial"/>
          <w:sz w:val="28"/>
          <w:szCs w:val="28"/>
        </w:rPr>
      </w:pPr>
      <w:r w:rsidRPr="00CE3459">
        <w:rPr>
          <w:sz w:val="28"/>
          <w:szCs w:val="28"/>
        </w:rPr>
        <w:t xml:space="preserve">Client / RM/ FAN needs to initiate margin pledge request for stocks which are received from exchange in payout and client needs to authenticate for pledge else these stocks will not be considered as margin on next trading session and may result in margin shortfall. </w:t>
      </w:r>
    </w:p>
    <w:p w:rsidR="00CE3459" w:rsidRPr="00CE3459" w:rsidRDefault="00CE3459" w:rsidP="00CE3459">
      <w:pPr>
        <w:pStyle w:val="ListParagraph"/>
        <w:jc w:val="both"/>
        <w:rPr>
          <w:sz w:val="28"/>
          <w:szCs w:val="28"/>
        </w:rPr>
      </w:pPr>
    </w:p>
    <w:p w:rsidR="00CE3459" w:rsidRPr="00CE3459" w:rsidRDefault="00CE3459" w:rsidP="00CE3459">
      <w:pPr>
        <w:pStyle w:val="ListParagraph"/>
        <w:jc w:val="both"/>
        <w:rPr>
          <w:rFonts w:ascii="Arial" w:hAnsi="Arial" w:cs="Arial"/>
          <w:sz w:val="28"/>
          <w:szCs w:val="28"/>
        </w:rPr>
      </w:pPr>
      <w:r w:rsidRPr="00CE3459">
        <w:rPr>
          <w:sz w:val="28"/>
          <w:szCs w:val="28"/>
        </w:rPr>
        <w:t xml:space="preserve">Ensure client e-mail id and mobile number is </w:t>
      </w:r>
      <w:r w:rsidR="002F7C6B" w:rsidRPr="00CE3459">
        <w:rPr>
          <w:sz w:val="28"/>
          <w:szCs w:val="28"/>
        </w:rPr>
        <w:t>correct</w:t>
      </w:r>
      <w:r w:rsidR="002F7C6B">
        <w:rPr>
          <w:sz w:val="28"/>
          <w:szCs w:val="28"/>
        </w:rPr>
        <w:t xml:space="preserve">ly </w:t>
      </w:r>
      <w:r w:rsidR="002F7C6B" w:rsidRPr="00CE3459">
        <w:rPr>
          <w:sz w:val="28"/>
          <w:szCs w:val="28"/>
        </w:rPr>
        <w:t>registered</w:t>
      </w:r>
      <w:r w:rsidR="006B5EE9">
        <w:rPr>
          <w:sz w:val="28"/>
          <w:szCs w:val="28"/>
        </w:rPr>
        <w:t xml:space="preserve"> with depositories </w:t>
      </w:r>
      <w:r w:rsidRPr="00CE3459">
        <w:rPr>
          <w:sz w:val="28"/>
          <w:szCs w:val="28"/>
        </w:rPr>
        <w:t xml:space="preserve">to get the OTP and link from depositaries. </w:t>
      </w:r>
    </w:p>
    <w:p w:rsidR="00CE3459" w:rsidRPr="00CE3459" w:rsidRDefault="00CE3459" w:rsidP="00CE3459">
      <w:pPr>
        <w:pStyle w:val="ListParagraph"/>
        <w:jc w:val="both"/>
        <w:rPr>
          <w:sz w:val="28"/>
          <w:szCs w:val="28"/>
        </w:rPr>
      </w:pPr>
    </w:p>
    <w:p w:rsidR="00CE3459" w:rsidRDefault="006B5EE9" w:rsidP="00CE3459">
      <w:pPr>
        <w:pStyle w:val="ListParagraph"/>
        <w:jc w:val="both"/>
        <w:rPr>
          <w:sz w:val="28"/>
          <w:szCs w:val="28"/>
        </w:rPr>
      </w:pPr>
      <w:r>
        <w:rPr>
          <w:sz w:val="28"/>
          <w:szCs w:val="28"/>
        </w:rPr>
        <w:t>After accessing the link, v</w:t>
      </w:r>
      <w:r w:rsidR="00CE3459" w:rsidRPr="00CE3459">
        <w:rPr>
          <w:sz w:val="28"/>
          <w:szCs w:val="28"/>
        </w:rPr>
        <w:t xml:space="preserve">alidity of OTP / TPIN is for 15 minutes only. Client needs to </w:t>
      </w:r>
      <w:r w:rsidRPr="00CE3459">
        <w:rPr>
          <w:sz w:val="28"/>
          <w:szCs w:val="28"/>
        </w:rPr>
        <w:t>authenticate transaction</w:t>
      </w:r>
      <w:r w:rsidR="00CE3459" w:rsidRPr="00CE3459">
        <w:rPr>
          <w:sz w:val="28"/>
          <w:szCs w:val="28"/>
        </w:rPr>
        <w:t xml:space="preserve"> within 15 minutes time else transaction will be failed and client needs to reinitiate Pledge. </w:t>
      </w:r>
    </w:p>
    <w:p w:rsidR="00C237CF" w:rsidRDefault="00C237CF" w:rsidP="00CE3459">
      <w:pPr>
        <w:pStyle w:val="ListParagraph"/>
        <w:jc w:val="both"/>
        <w:rPr>
          <w:sz w:val="28"/>
          <w:szCs w:val="28"/>
        </w:rPr>
      </w:pPr>
    </w:p>
    <w:p w:rsidR="007A6E6A" w:rsidRPr="007A6E6A" w:rsidRDefault="007A6E6A" w:rsidP="00CE3459">
      <w:pPr>
        <w:pStyle w:val="ListParagraph"/>
        <w:jc w:val="both"/>
        <w:rPr>
          <w:b/>
          <w:sz w:val="28"/>
          <w:szCs w:val="28"/>
        </w:rPr>
      </w:pPr>
      <w:r w:rsidRPr="007A6E6A">
        <w:rPr>
          <w:b/>
          <w:sz w:val="28"/>
          <w:szCs w:val="28"/>
        </w:rPr>
        <w:t>Pledge process for BMFD clients</w:t>
      </w:r>
    </w:p>
    <w:p w:rsidR="007A6E6A" w:rsidRDefault="007A6E6A" w:rsidP="00CE3459">
      <w:pPr>
        <w:pStyle w:val="ListParagraph"/>
        <w:jc w:val="both"/>
        <w:rPr>
          <w:sz w:val="28"/>
          <w:szCs w:val="28"/>
        </w:rPr>
      </w:pPr>
    </w:p>
    <w:p w:rsidR="00C237CF" w:rsidRDefault="007A6E6A" w:rsidP="00CE3459">
      <w:pPr>
        <w:pStyle w:val="ListParagraph"/>
        <w:jc w:val="both"/>
        <w:rPr>
          <w:sz w:val="28"/>
          <w:szCs w:val="28"/>
        </w:rPr>
      </w:pPr>
      <w:r>
        <w:rPr>
          <w:sz w:val="28"/>
          <w:szCs w:val="28"/>
        </w:rPr>
        <w:t>Initially</w:t>
      </w:r>
      <w:r w:rsidR="00C237CF">
        <w:rPr>
          <w:sz w:val="28"/>
          <w:szCs w:val="28"/>
        </w:rPr>
        <w:t xml:space="preserve"> stock needs to pledge by clients under margin pledge module. Once client takes the funding, I</w:t>
      </w:r>
      <w:r w:rsidR="00F008CD">
        <w:rPr>
          <w:sz w:val="28"/>
          <w:szCs w:val="28"/>
        </w:rPr>
        <w:t>SL</w:t>
      </w:r>
      <w:r w:rsidR="00C237CF">
        <w:rPr>
          <w:sz w:val="28"/>
          <w:szCs w:val="28"/>
        </w:rPr>
        <w:t xml:space="preserve"> will release the margin pledge and initiate the </w:t>
      </w:r>
      <w:r w:rsidR="00C237CF">
        <w:rPr>
          <w:sz w:val="28"/>
          <w:szCs w:val="28"/>
        </w:rPr>
        <w:lastRenderedPageBreak/>
        <w:t xml:space="preserve">BMFD </w:t>
      </w:r>
      <w:r>
        <w:rPr>
          <w:sz w:val="28"/>
          <w:szCs w:val="28"/>
        </w:rPr>
        <w:t xml:space="preserve">earmarked </w:t>
      </w:r>
      <w:r w:rsidR="00C237CF">
        <w:rPr>
          <w:sz w:val="28"/>
          <w:szCs w:val="28"/>
        </w:rPr>
        <w:t xml:space="preserve">pledge. For BMFD </w:t>
      </w:r>
      <w:r>
        <w:rPr>
          <w:sz w:val="28"/>
          <w:szCs w:val="28"/>
        </w:rPr>
        <w:t xml:space="preserve">earmarked </w:t>
      </w:r>
      <w:r w:rsidR="00C237CF">
        <w:rPr>
          <w:sz w:val="28"/>
          <w:szCs w:val="28"/>
        </w:rPr>
        <w:t>pledge client needs to re</w:t>
      </w:r>
      <w:r>
        <w:rPr>
          <w:sz w:val="28"/>
          <w:szCs w:val="28"/>
        </w:rPr>
        <w:t>-authenticate</w:t>
      </w:r>
      <w:r w:rsidR="00C237CF">
        <w:rPr>
          <w:sz w:val="28"/>
          <w:szCs w:val="28"/>
        </w:rPr>
        <w:t xml:space="preserve"> the pledge</w:t>
      </w:r>
      <w:r>
        <w:rPr>
          <w:sz w:val="28"/>
          <w:szCs w:val="28"/>
        </w:rPr>
        <w:t xml:space="preserve"> on the same day.</w:t>
      </w:r>
      <w:r w:rsidR="00C237CF">
        <w:rPr>
          <w:sz w:val="28"/>
          <w:szCs w:val="28"/>
        </w:rPr>
        <w:t xml:space="preserve"> </w:t>
      </w:r>
    </w:p>
    <w:p w:rsidR="007A6E6A" w:rsidRDefault="007A6E6A" w:rsidP="00CE3459">
      <w:pPr>
        <w:pStyle w:val="ListParagraph"/>
        <w:jc w:val="both"/>
        <w:rPr>
          <w:sz w:val="28"/>
          <w:szCs w:val="28"/>
        </w:rPr>
      </w:pPr>
    </w:p>
    <w:p w:rsidR="007A6E6A" w:rsidRDefault="007A6E6A" w:rsidP="00CE3459">
      <w:pPr>
        <w:pStyle w:val="ListParagraph"/>
        <w:jc w:val="both"/>
        <w:rPr>
          <w:sz w:val="28"/>
          <w:szCs w:val="28"/>
        </w:rPr>
      </w:pPr>
      <w:r>
        <w:rPr>
          <w:sz w:val="28"/>
          <w:szCs w:val="28"/>
        </w:rPr>
        <w:t>For funded stocks, on T+2 I</w:t>
      </w:r>
      <w:r w:rsidR="00F008CD">
        <w:rPr>
          <w:sz w:val="28"/>
          <w:szCs w:val="28"/>
        </w:rPr>
        <w:t>SL</w:t>
      </w:r>
      <w:r>
        <w:rPr>
          <w:sz w:val="28"/>
          <w:szCs w:val="28"/>
        </w:rPr>
        <w:t xml:space="preserve"> will initiate BMFD funded pledge stocks and client needs to authenticate the pledge on the same day. </w:t>
      </w:r>
    </w:p>
    <w:p w:rsidR="00D66DD5" w:rsidRDefault="00D66DD5" w:rsidP="00CE3459">
      <w:pPr>
        <w:pStyle w:val="ListParagraph"/>
        <w:jc w:val="both"/>
        <w:rPr>
          <w:sz w:val="28"/>
          <w:szCs w:val="28"/>
        </w:rPr>
      </w:pPr>
    </w:p>
    <w:p w:rsidR="00D66DD5" w:rsidRPr="00D66DD5" w:rsidRDefault="00D66DD5" w:rsidP="00D66DD5">
      <w:pPr>
        <w:shd w:val="clear" w:color="auto" w:fill="FFFFFF"/>
        <w:spacing w:after="0" w:line="240" w:lineRule="auto"/>
        <w:ind w:left="720"/>
        <w:rPr>
          <w:b/>
          <w:color w:val="002060"/>
          <w:sz w:val="28"/>
          <w:szCs w:val="28"/>
        </w:rPr>
      </w:pPr>
      <w:proofErr w:type="gramStart"/>
      <w:r w:rsidRPr="00D66DD5">
        <w:rPr>
          <w:b/>
          <w:color w:val="002060"/>
          <w:sz w:val="28"/>
          <w:szCs w:val="28"/>
        </w:rPr>
        <w:t>Note :</w:t>
      </w:r>
      <w:proofErr w:type="gramEnd"/>
      <w:r w:rsidRPr="00D66DD5">
        <w:rPr>
          <w:b/>
          <w:color w:val="002060"/>
          <w:sz w:val="28"/>
          <w:szCs w:val="28"/>
        </w:rPr>
        <w:t xml:space="preserve"> if any changes in margin pattern  the same shall be updated from     time to  time on the website.</w:t>
      </w:r>
    </w:p>
    <w:p w:rsidR="00D66DD5" w:rsidRDefault="00D66DD5" w:rsidP="00CE3459">
      <w:pPr>
        <w:pStyle w:val="ListParagraph"/>
        <w:jc w:val="both"/>
        <w:rPr>
          <w:sz w:val="28"/>
          <w:szCs w:val="28"/>
        </w:rPr>
      </w:pPr>
    </w:p>
    <w:p w:rsidR="007A6E6A" w:rsidRDefault="007A6E6A" w:rsidP="00CE3459">
      <w:pPr>
        <w:pStyle w:val="ListParagraph"/>
        <w:jc w:val="both"/>
        <w:rPr>
          <w:sz w:val="28"/>
          <w:szCs w:val="28"/>
        </w:rPr>
      </w:pPr>
    </w:p>
    <w:p w:rsidR="007A6E6A" w:rsidRDefault="007A6E6A" w:rsidP="00CE3459">
      <w:pPr>
        <w:pStyle w:val="ListParagraph"/>
        <w:jc w:val="both"/>
        <w:rPr>
          <w:color w:val="FF0000"/>
          <w:sz w:val="28"/>
          <w:szCs w:val="28"/>
        </w:rPr>
      </w:pPr>
      <w:proofErr w:type="spellStart"/>
      <w:r w:rsidRPr="006F59EC">
        <w:rPr>
          <w:b/>
          <w:color w:val="FF0000"/>
          <w:sz w:val="28"/>
          <w:szCs w:val="28"/>
        </w:rPr>
        <w:t>Incase</w:t>
      </w:r>
      <w:proofErr w:type="spellEnd"/>
      <w:r w:rsidRPr="006F59EC">
        <w:rPr>
          <w:b/>
          <w:color w:val="FF0000"/>
          <w:sz w:val="28"/>
          <w:szCs w:val="28"/>
        </w:rPr>
        <w:t xml:space="preserve"> of failure in authentication </w:t>
      </w:r>
      <w:r w:rsidR="006F59EC" w:rsidRPr="006F59EC">
        <w:rPr>
          <w:b/>
          <w:color w:val="FF0000"/>
          <w:sz w:val="28"/>
          <w:szCs w:val="28"/>
        </w:rPr>
        <w:t>by clients for</w:t>
      </w:r>
      <w:r w:rsidRPr="006F59EC">
        <w:rPr>
          <w:b/>
          <w:color w:val="FF0000"/>
          <w:sz w:val="28"/>
          <w:szCs w:val="28"/>
        </w:rPr>
        <w:t xml:space="preserve"> BMFD Earmarked and funded pledge</w:t>
      </w:r>
      <w:r w:rsidR="006F59EC" w:rsidRPr="006F59EC">
        <w:rPr>
          <w:b/>
          <w:color w:val="FF0000"/>
          <w:sz w:val="28"/>
          <w:szCs w:val="28"/>
        </w:rPr>
        <w:t xml:space="preserve"> on the same day of pledge initiation then </w:t>
      </w:r>
      <w:r w:rsidRPr="006F59EC">
        <w:rPr>
          <w:b/>
          <w:color w:val="FF0000"/>
          <w:sz w:val="28"/>
          <w:szCs w:val="28"/>
        </w:rPr>
        <w:t xml:space="preserve"> I</w:t>
      </w:r>
      <w:r w:rsidR="00F008CD">
        <w:rPr>
          <w:b/>
          <w:color w:val="FF0000"/>
          <w:sz w:val="28"/>
          <w:szCs w:val="28"/>
        </w:rPr>
        <w:t>SL</w:t>
      </w:r>
      <w:r w:rsidRPr="006F59EC">
        <w:rPr>
          <w:b/>
          <w:color w:val="FF0000"/>
          <w:sz w:val="28"/>
          <w:szCs w:val="28"/>
        </w:rPr>
        <w:t xml:space="preserve"> shall reverse the funding granted under BMFD facility and same need to recover in T+5 settlement</w:t>
      </w:r>
      <w:r w:rsidRPr="006F59EC">
        <w:rPr>
          <w:color w:val="FF0000"/>
          <w:sz w:val="28"/>
          <w:szCs w:val="28"/>
        </w:rPr>
        <w:t xml:space="preserve">. </w:t>
      </w:r>
    </w:p>
    <w:p w:rsidR="006F59EC" w:rsidRDefault="006F59EC" w:rsidP="00CE3459">
      <w:pPr>
        <w:pStyle w:val="ListParagraph"/>
        <w:jc w:val="both"/>
        <w:rPr>
          <w:color w:val="FF0000"/>
          <w:sz w:val="28"/>
          <w:szCs w:val="28"/>
        </w:rPr>
      </w:pPr>
    </w:p>
    <w:sectPr w:rsidR="006F59EC" w:rsidSect="006E08E3">
      <w:pgSz w:w="12240" w:h="15840"/>
      <w:pgMar w:top="567"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D4FC7"/>
    <w:multiLevelType w:val="hybridMultilevel"/>
    <w:tmpl w:val="AF1A02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50E47750"/>
    <w:multiLevelType w:val="hybridMultilevel"/>
    <w:tmpl w:val="E80C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CB720F"/>
    <w:multiLevelType w:val="hybridMultilevel"/>
    <w:tmpl w:val="9996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52687"/>
    <w:rsid w:val="00012D9E"/>
    <w:rsid w:val="00013290"/>
    <w:rsid w:val="00067C58"/>
    <w:rsid w:val="001656E5"/>
    <w:rsid w:val="00186DB2"/>
    <w:rsid w:val="002D61EC"/>
    <w:rsid w:val="002F7C6B"/>
    <w:rsid w:val="00330B81"/>
    <w:rsid w:val="00335E86"/>
    <w:rsid w:val="003E671C"/>
    <w:rsid w:val="00492DF8"/>
    <w:rsid w:val="00532638"/>
    <w:rsid w:val="00562A21"/>
    <w:rsid w:val="00652687"/>
    <w:rsid w:val="006B4730"/>
    <w:rsid w:val="006B5EE9"/>
    <w:rsid w:val="006E08E3"/>
    <w:rsid w:val="006F59EC"/>
    <w:rsid w:val="007A6E6A"/>
    <w:rsid w:val="007F58A7"/>
    <w:rsid w:val="00846F17"/>
    <w:rsid w:val="008848A5"/>
    <w:rsid w:val="00897D51"/>
    <w:rsid w:val="00A14841"/>
    <w:rsid w:val="00AE50CB"/>
    <w:rsid w:val="00B0702E"/>
    <w:rsid w:val="00B974A1"/>
    <w:rsid w:val="00C237CF"/>
    <w:rsid w:val="00C84807"/>
    <w:rsid w:val="00CA4782"/>
    <w:rsid w:val="00CB65EB"/>
    <w:rsid w:val="00CE3459"/>
    <w:rsid w:val="00D66DD5"/>
    <w:rsid w:val="00E32969"/>
    <w:rsid w:val="00F00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730"/>
    <w:pPr>
      <w:ind w:left="720"/>
      <w:contextualSpacing/>
    </w:pPr>
  </w:style>
</w:styles>
</file>

<file path=word/webSettings.xml><?xml version="1.0" encoding="utf-8"?>
<w:webSettings xmlns:r="http://schemas.openxmlformats.org/officeDocument/2006/relationships" xmlns:w="http://schemas.openxmlformats.org/wordprocessingml/2006/main">
  <w:divs>
    <w:div w:id="1102917620">
      <w:bodyDiv w:val="1"/>
      <w:marLeft w:val="0"/>
      <w:marRight w:val="0"/>
      <w:marTop w:val="0"/>
      <w:marBottom w:val="0"/>
      <w:divBdr>
        <w:top w:val="none" w:sz="0" w:space="0" w:color="auto"/>
        <w:left w:val="none" w:sz="0" w:space="0" w:color="auto"/>
        <w:bottom w:val="none" w:sz="0" w:space="0" w:color="auto"/>
        <w:right w:val="none" w:sz="0" w:space="0" w:color="auto"/>
      </w:divBdr>
    </w:div>
    <w:div w:id="13891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2020-08-25T12:16:00Z</dcterms:created>
  <dcterms:modified xsi:type="dcterms:W3CDTF">2020-08-30T15:20:00Z</dcterms:modified>
</cp:coreProperties>
</file>